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F9D" w:rsidRDefault="00026F9D" w:rsidP="00026F9D">
      <w:pPr>
        <w:jc w:val="right"/>
      </w:pPr>
    </w:p>
    <w:p w:rsidR="00477A6A" w:rsidRDefault="00477A6A" w:rsidP="00477A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Архангельская область </w:t>
      </w:r>
    </w:p>
    <w:p w:rsidR="00477A6A" w:rsidRDefault="00477A6A" w:rsidP="00477A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477A6A" w:rsidRDefault="00477A6A" w:rsidP="00477A6A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«Шенкурский муниципальный район»</w:t>
      </w:r>
    </w:p>
    <w:p w:rsidR="00477A6A" w:rsidRDefault="00477A6A" w:rsidP="00477A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Собрание  депутатов шестого  созыва</w:t>
      </w:r>
    </w:p>
    <w:p w:rsidR="00477A6A" w:rsidRDefault="00477A6A" w:rsidP="00477A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Двадцать третья сессия</w:t>
      </w:r>
    </w:p>
    <w:p w:rsidR="00477A6A" w:rsidRDefault="00477A6A" w:rsidP="00477A6A">
      <w:pPr>
        <w:keepNext/>
        <w:jc w:val="center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</w:t>
      </w:r>
    </w:p>
    <w:p w:rsidR="00477A6A" w:rsidRDefault="00477A6A" w:rsidP="00477A6A">
      <w:pPr>
        <w:keepNext/>
        <w:jc w:val="center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Решение</w:t>
      </w:r>
    </w:p>
    <w:p w:rsidR="00477A6A" w:rsidRDefault="00477A6A" w:rsidP="00477A6A"/>
    <w:p w:rsidR="00477A6A" w:rsidRDefault="00477A6A" w:rsidP="00477A6A">
      <w:r>
        <w:t xml:space="preserve">   </w:t>
      </w:r>
    </w:p>
    <w:p w:rsidR="00477A6A" w:rsidRDefault="00477A6A" w:rsidP="00477A6A">
      <w:pPr>
        <w:rPr>
          <w:sz w:val="28"/>
          <w:szCs w:val="28"/>
        </w:rPr>
      </w:pPr>
      <w:r>
        <w:rPr>
          <w:sz w:val="28"/>
          <w:szCs w:val="28"/>
        </w:rPr>
        <w:t xml:space="preserve">от «31» мая  2019 года                                                                              № 131  </w:t>
      </w:r>
    </w:p>
    <w:p w:rsidR="00026F9D" w:rsidRDefault="00026F9D" w:rsidP="00026F9D">
      <w:pPr>
        <w:pStyle w:val="a3"/>
        <w:jc w:val="left"/>
        <w:rPr>
          <w:b/>
          <w:szCs w:val="28"/>
        </w:rPr>
      </w:pPr>
    </w:p>
    <w:p w:rsidR="00026F9D" w:rsidRDefault="00026F9D" w:rsidP="00026F9D">
      <w:pPr>
        <w:pStyle w:val="a3"/>
        <w:rPr>
          <w:szCs w:val="28"/>
        </w:rPr>
      </w:pPr>
      <w:r>
        <w:rPr>
          <w:szCs w:val="28"/>
        </w:rPr>
        <w:t>г. Шенкурск</w:t>
      </w:r>
    </w:p>
    <w:p w:rsidR="00026F9D" w:rsidRDefault="00026F9D" w:rsidP="00026F9D">
      <w:pPr>
        <w:pStyle w:val="a3"/>
        <w:jc w:val="left"/>
        <w:rPr>
          <w:szCs w:val="28"/>
        </w:rPr>
      </w:pPr>
    </w:p>
    <w:p w:rsidR="00026F9D" w:rsidRDefault="00026F9D" w:rsidP="00477A6A">
      <w:pPr>
        <w:pStyle w:val="a3"/>
        <w:jc w:val="left"/>
        <w:rPr>
          <w:szCs w:val="28"/>
        </w:rPr>
      </w:pPr>
    </w:p>
    <w:p w:rsidR="00026F9D" w:rsidRDefault="00026F9D" w:rsidP="00026F9D">
      <w:pPr>
        <w:pStyle w:val="a3"/>
        <w:ind w:firstLine="720"/>
        <w:rPr>
          <w:b/>
        </w:rPr>
      </w:pPr>
      <w:r>
        <w:rPr>
          <w:b/>
        </w:rPr>
        <w:t>Об утверждении  перечня  объектов муниципальной собственности</w:t>
      </w:r>
    </w:p>
    <w:p w:rsidR="00026F9D" w:rsidRDefault="00026F9D" w:rsidP="00026F9D">
      <w:pPr>
        <w:pStyle w:val="a3"/>
        <w:ind w:firstLine="720"/>
        <w:rPr>
          <w:b/>
        </w:rPr>
      </w:pPr>
      <w:r>
        <w:rPr>
          <w:b/>
        </w:rPr>
        <w:t>муниципального образования  «Шенкурское», передаваемых  в      собственность   муниципального  образования    «Шенкурский муниципальный район»</w:t>
      </w:r>
    </w:p>
    <w:p w:rsidR="00026F9D" w:rsidRDefault="00026F9D" w:rsidP="00026F9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26F9D" w:rsidRPr="00026F9D" w:rsidRDefault="00026F9D" w:rsidP="00026F9D">
      <w:pPr>
        <w:pStyle w:val="a6"/>
        <w:ind w:right="-1" w:firstLine="720"/>
        <w:jc w:val="both"/>
        <w:rPr>
          <w:rFonts w:ascii="Times New Roman" w:hAnsi="Times New Roman"/>
          <w:sz w:val="28"/>
          <w:szCs w:val="28"/>
        </w:rPr>
      </w:pPr>
      <w:r w:rsidRPr="00026F9D">
        <w:rPr>
          <w:rFonts w:ascii="Times New Roman" w:hAnsi="Times New Roman"/>
          <w:sz w:val="28"/>
          <w:szCs w:val="28"/>
        </w:rPr>
        <w:t>В соответствии с Гражданским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Федерации»,</w:t>
      </w:r>
      <w:r w:rsidRPr="005175D4">
        <w:rPr>
          <w:sz w:val="28"/>
          <w:szCs w:val="28"/>
        </w:rPr>
        <w:t xml:space="preserve"> </w:t>
      </w:r>
      <w:hyperlink r:id="rId6" w:history="1">
        <w:r w:rsidRPr="001D4495">
          <w:rPr>
            <w:rFonts w:ascii="Times New Roman" w:eastAsiaTheme="minorHAnsi" w:hAnsi="Times New Roman"/>
            <w:sz w:val="28"/>
            <w:szCs w:val="28"/>
            <w:lang w:eastAsia="en-US"/>
          </w:rPr>
          <w:t>Уставом</w:t>
        </w:r>
      </w:hyperlink>
      <w:r w:rsidRPr="001D4495">
        <w:rPr>
          <w:rFonts w:ascii="Times New Roman" w:eastAsiaTheme="minorHAnsi" w:hAnsi="Times New Roman"/>
          <w:sz w:val="28"/>
          <w:szCs w:val="28"/>
          <w:lang w:eastAsia="en-US"/>
        </w:rPr>
        <w:t xml:space="preserve"> муниципального образования "Шенкурский муниципальный район" </w:t>
      </w:r>
      <w:r w:rsidRPr="001D4495">
        <w:rPr>
          <w:rFonts w:ascii="Times New Roman" w:hAnsi="Times New Roman"/>
          <w:sz w:val="28"/>
          <w:szCs w:val="28"/>
        </w:rPr>
        <w:t>Собрание депутатов</w:t>
      </w:r>
      <w:r w:rsidRPr="001D4495"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образования </w:t>
      </w:r>
      <w:r w:rsidRPr="001D4495">
        <w:rPr>
          <w:rFonts w:ascii="Times New Roman" w:hAnsi="Times New Roman"/>
          <w:sz w:val="28"/>
          <w:szCs w:val="28"/>
        </w:rPr>
        <w:t xml:space="preserve">«Шенкурский муниципальный район»   </w:t>
      </w:r>
      <w:proofErr w:type="gramStart"/>
      <w:r w:rsidRPr="001D4495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1D4495">
        <w:rPr>
          <w:rFonts w:ascii="Times New Roman" w:hAnsi="Times New Roman"/>
          <w:color w:val="000000"/>
          <w:sz w:val="28"/>
          <w:szCs w:val="28"/>
        </w:rPr>
        <w:t xml:space="preserve"> е ш и л о:</w:t>
      </w:r>
    </w:p>
    <w:p w:rsidR="00026F9D" w:rsidRPr="005175D4" w:rsidRDefault="00026F9D" w:rsidP="00026F9D">
      <w:pPr>
        <w:pStyle w:val="3"/>
        <w:ind w:firstLine="578"/>
        <w:jc w:val="both"/>
        <w:rPr>
          <w:sz w:val="28"/>
          <w:szCs w:val="28"/>
        </w:rPr>
      </w:pPr>
    </w:p>
    <w:p w:rsidR="00026F9D" w:rsidRDefault="00026F9D" w:rsidP="00026F9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прилагаемый перечень </w:t>
      </w:r>
      <w:r w:rsidRPr="005175D4">
        <w:rPr>
          <w:sz w:val="28"/>
          <w:szCs w:val="28"/>
        </w:rPr>
        <w:t>объектов муниципальной собственности муниципального обр</w:t>
      </w:r>
      <w:r>
        <w:rPr>
          <w:sz w:val="28"/>
          <w:szCs w:val="28"/>
        </w:rPr>
        <w:t>азования «Шенкурское» Шенкурского района</w:t>
      </w:r>
      <w:r w:rsidRPr="005175D4">
        <w:rPr>
          <w:sz w:val="28"/>
          <w:szCs w:val="28"/>
        </w:rPr>
        <w:t xml:space="preserve"> Архангельской области, </w:t>
      </w:r>
      <w:r>
        <w:rPr>
          <w:sz w:val="28"/>
          <w:szCs w:val="28"/>
        </w:rPr>
        <w:t>передаваемых в собственность</w:t>
      </w:r>
      <w:r w:rsidRPr="005175D4">
        <w:rPr>
          <w:sz w:val="28"/>
          <w:szCs w:val="28"/>
        </w:rPr>
        <w:t xml:space="preserve">  муниципального </w:t>
      </w:r>
      <w:r>
        <w:rPr>
          <w:sz w:val="28"/>
          <w:szCs w:val="28"/>
        </w:rPr>
        <w:t>образования «Шенкурский муниципальный район» для обеспечения деятельности органов местного самоуправления</w:t>
      </w:r>
      <w:r w:rsidRPr="005175D4">
        <w:rPr>
          <w:sz w:val="28"/>
          <w:szCs w:val="28"/>
        </w:rPr>
        <w:t xml:space="preserve">, согласно приложению к настоящему </w:t>
      </w:r>
      <w:r>
        <w:rPr>
          <w:sz w:val="28"/>
          <w:szCs w:val="28"/>
        </w:rPr>
        <w:t>решению.</w:t>
      </w:r>
    </w:p>
    <w:p w:rsidR="00026F9D" w:rsidRDefault="00026F9D" w:rsidP="00026F9D">
      <w:pPr>
        <w:jc w:val="both"/>
        <w:rPr>
          <w:sz w:val="28"/>
          <w:szCs w:val="28"/>
        </w:rPr>
      </w:pPr>
    </w:p>
    <w:p w:rsidR="00026F9D" w:rsidRPr="005175D4" w:rsidRDefault="00026F9D" w:rsidP="00026F9D">
      <w:pPr>
        <w:jc w:val="both"/>
        <w:rPr>
          <w:sz w:val="28"/>
          <w:szCs w:val="28"/>
        </w:rPr>
      </w:pPr>
    </w:p>
    <w:p w:rsidR="008D53AD" w:rsidRDefault="008D53AD" w:rsidP="008D53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</w:t>
      </w:r>
    </w:p>
    <w:p w:rsidR="008D53AD" w:rsidRDefault="008D53AD" w:rsidP="008D53A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                          </w:t>
      </w:r>
    </w:p>
    <w:p w:rsidR="008D53AD" w:rsidRDefault="008D53AD" w:rsidP="008D53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</w:t>
      </w:r>
      <w:proofErr w:type="spellStart"/>
      <w:r>
        <w:rPr>
          <w:sz w:val="28"/>
          <w:szCs w:val="28"/>
        </w:rPr>
        <w:t>А.С.Заседателева</w:t>
      </w:r>
      <w:proofErr w:type="spellEnd"/>
      <w:r>
        <w:rPr>
          <w:sz w:val="28"/>
          <w:szCs w:val="28"/>
        </w:rPr>
        <w:t xml:space="preserve">       </w:t>
      </w:r>
    </w:p>
    <w:p w:rsidR="008D53AD" w:rsidRDefault="008D53AD" w:rsidP="008D53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53AD" w:rsidRDefault="008D53AD" w:rsidP="008D53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53AD" w:rsidRDefault="008D53AD" w:rsidP="008D53A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                                  </w:t>
      </w:r>
    </w:p>
    <w:p w:rsidR="008D53AD" w:rsidRDefault="008D53AD" w:rsidP="008D53AD">
      <w:pPr>
        <w:tabs>
          <w:tab w:val="left" w:pos="7365"/>
        </w:tabs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     </w:t>
      </w:r>
      <w:proofErr w:type="spellStart"/>
      <w:r>
        <w:rPr>
          <w:sz w:val="28"/>
          <w:szCs w:val="28"/>
        </w:rPr>
        <w:t>С.В.Смирнов</w:t>
      </w:r>
      <w:proofErr w:type="spellEnd"/>
      <w:r>
        <w:rPr>
          <w:sz w:val="28"/>
          <w:szCs w:val="28"/>
        </w:rPr>
        <w:t xml:space="preserve">  </w:t>
      </w:r>
    </w:p>
    <w:p w:rsidR="003D3442" w:rsidRDefault="003D3442" w:rsidP="008D53AD">
      <w:pPr>
        <w:tabs>
          <w:tab w:val="left" w:pos="7365"/>
        </w:tabs>
      </w:pPr>
      <w:bookmarkStart w:id="0" w:name="_GoBack"/>
      <w:bookmarkEnd w:id="0"/>
    </w:p>
    <w:sectPr w:rsidR="003D3442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01C1"/>
    <w:rsid w:val="00026F9D"/>
    <w:rsid w:val="00150F22"/>
    <w:rsid w:val="00192AA8"/>
    <w:rsid w:val="001A1862"/>
    <w:rsid w:val="003800CF"/>
    <w:rsid w:val="003D3442"/>
    <w:rsid w:val="00442FE8"/>
    <w:rsid w:val="00477A6A"/>
    <w:rsid w:val="004A6C07"/>
    <w:rsid w:val="005E5DC7"/>
    <w:rsid w:val="00647787"/>
    <w:rsid w:val="008B794F"/>
    <w:rsid w:val="008D53AD"/>
    <w:rsid w:val="00972AF7"/>
    <w:rsid w:val="009C4B1B"/>
    <w:rsid w:val="00B4017A"/>
    <w:rsid w:val="00E201C1"/>
    <w:rsid w:val="00EF5A6B"/>
    <w:rsid w:val="00FD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6F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6F9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026F9D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026F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026F9D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026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26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026F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26F9D"/>
    <w:pPr>
      <w:ind w:left="720"/>
      <w:contextualSpacing/>
    </w:pPr>
  </w:style>
  <w:style w:type="paragraph" w:styleId="a6">
    <w:name w:val="Plain Text"/>
    <w:basedOn w:val="a"/>
    <w:link w:val="a7"/>
    <w:rsid w:val="00026F9D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026F9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6E6A60DD046D22507CB7BF08921D785F1020DB9BD635BD9C41AAC05669D98E1D8957446C2CF4B0A29D06D1B7A10DBC1a4D4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СобрДеп - Ляпин Тимофей Юрьевич</cp:lastModifiedBy>
  <cp:revision>8</cp:revision>
  <cp:lastPrinted>2019-05-31T13:48:00Z</cp:lastPrinted>
  <dcterms:created xsi:type="dcterms:W3CDTF">2019-04-29T12:26:00Z</dcterms:created>
  <dcterms:modified xsi:type="dcterms:W3CDTF">2019-05-31T13:49:00Z</dcterms:modified>
</cp:coreProperties>
</file>